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4B9" w:rsidRDefault="001B51BD" w:rsidP="001B51BD">
      <w:pPr>
        <w:jc w:val="center"/>
        <w:rPr>
          <w:rFonts w:ascii="Times New Roman" w:hAnsi="Times New Roman" w:cs="Times New Roman"/>
          <w:b/>
          <w:sz w:val="24"/>
          <w:szCs w:val="24"/>
          <w:u w:val="double"/>
        </w:rPr>
      </w:pPr>
      <w:r w:rsidRPr="001B51BD">
        <w:rPr>
          <w:rFonts w:ascii="Times New Roman" w:hAnsi="Times New Roman" w:cs="Times New Roman"/>
          <w:b/>
          <w:sz w:val="24"/>
          <w:szCs w:val="24"/>
          <w:u w:val="double"/>
        </w:rPr>
        <w:t>Entrepreneurship Chapter 8</w:t>
      </w:r>
    </w:p>
    <w:p w:rsidR="001B51BD" w:rsidRDefault="001B51BD" w:rsidP="001B51BD">
      <w:pPr>
        <w:jc w:val="center"/>
        <w:rPr>
          <w:rFonts w:ascii="Times New Roman" w:hAnsi="Times New Roman" w:cs="Times New Roman"/>
          <w:b/>
          <w:sz w:val="24"/>
          <w:szCs w:val="24"/>
          <w:u w:val="single"/>
        </w:rPr>
      </w:pPr>
      <w:r>
        <w:rPr>
          <w:rFonts w:ascii="Times New Roman" w:hAnsi="Times New Roman" w:cs="Times New Roman"/>
          <w:b/>
          <w:sz w:val="24"/>
          <w:szCs w:val="24"/>
          <w:u w:val="single"/>
        </w:rPr>
        <w:t>Intrapreneurship</w:t>
      </w:r>
    </w:p>
    <w:p w:rsidR="001B51BD" w:rsidRDefault="00DA1C77" w:rsidP="00DA1C77">
      <w:pPr>
        <w:spacing w:after="0"/>
        <w:rPr>
          <w:rFonts w:ascii="Times New Roman" w:hAnsi="Times New Roman" w:cs="Times New Roman"/>
          <w:sz w:val="24"/>
          <w:szCs w:val="24"/>
        </w:rPr>
      </w:pPr>
      <w:r>
        <w:rPr>
          <w:rFonts w:ascii="Times New Roman" w:hAnsi="Times New Roman" w:cs="Times New Roman"/>
          <w:b/>
          <w:sz w:val="24"/>
          <w:szCs w:val="24"/>
        </w:rPr>
        <w:t>Intrapreneurship:</w:t>
      </w:r>
      <w:r>
        <w:rPr>
          <w:rFonts w:ascii="Times New Roman" w:hAnsi="Times New Roman" w:cs="Times New Roman"/>
          <w:sz w:val="24"/>
          <w:szCs w:val="24"/>
        </w:rPr>
        <w:t xml:space="preserve"> Development of entrepreneurship within a corporate context.</w:t>
      </w:r>
    </w:p>
    <w:p w:rsidR="00EA577F" w:rsidRPr="00EA577F" w:rsidRDefault="00EA577F" w:rsidP="00EA577F">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Term “intrapreneur” created to describe those who acted like entrepreneurs within existing companies.</w:t>
      </w:r>
    </w:p>
    <w:p w:rsidR="00DA1C77" w:rsidRDefault="00DA1C77" w:rsidP="00DA1C77">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Interest for this has risen because of:</w:t>
      </w:r>
    </w:p>
    <w:p w:rsid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The blurring of boundaries between the formal and informal labor markets</w:t>
      </w:r>
    </w:p>
    <w:p w:rsid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A change in attitudes towards entrepreneurship</w:t>
      </w:r>
    </w:p>
    <w:p w:rsid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Increasing rates of product and market obsolescence</w:t>
      </w:r>
    </w:p>
    <w:p w:rsid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The technological revolution</w:t>
      </w:r>
    </w:p>
    <w:p w:rsid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Economic uncertainties leading to changing and unstable market conditions</w:t>
      </w:r>
    </w:p>
    <w:p w:rsidR="00DA1C77" w:rsidRPr="00DA1C77" w:rsidRDefault="00DA1C77" w:rsidP="00DA1C77">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Pressures to discard unnecessary overhead and externalize previously internalized services.</w:t>
      </w:r>
    </w:p>
    <w:p w:rsidR="00DA1C77" w:rsidRDefault="00DA1C77" w:rsidP="00DA1C77">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This is, in essence an attempt to integrate the strengths of a small firm (flexibility, creativity, innovation, nearness to market) with the market power and financial resources of large companies.</w:t>
      </w:r>
    </w:p>
    <w:p w:rsidR="00EA577F" w:rsidRDefault="00EA577F" w:rsidP="00DA1C77">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Intrapreneurs risk their jobs, their company’s reputation, money, credibility and market share.</w:t>
      </w:r>
    </w:p>
    <w:p w:rsidR="00EA577F" w:rsidRDefault="00EA577F" w:rsidP="00DA1C77">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There are many scenarios described by intrapreneurship:</w:t>
      </w:r>
    </w:p>
    <w:p w:rsidR="00EA577F" w:rsidRDefault="00EA577F" w:rsidP="00EA577F">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The development of an overall climate of entrepreneurship at the corporate level</w:t>
      </w:r>
    </w:p>
    <w:p w:rsidR="00EA577F" w:rsidRDefault="00EA577F" w:rsidP="00EA577F">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Intra-corporate-ventures → creating new ventures within the existing organization</w:t>
      </w:r>
    </w:p>
    <w:p w:rsidR="00EA577F" w:rsidRDefault="00EA577F" w:rsidP="00EA577F">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Initiatives from employees within the organization to take on something new</w:t>
      </w:r>
    </w:p>
    <w:p w:rsidR="00EA577F" w:rsidRDefault="00EA577F" w:rsidP="00EA577F">
      <w:pPr>
        <w:pStyle w:val="ListParagraph"/>
        <w:numPr>
          <w:ilvl w:val="1"/>
          <w:numId w:val="1"/>
        </w:numPr>
        <w:spacing w:after="0"/>
        <w:rPr>
          <w:rFonts w:ascii="Times New Roman" w:hAnsi="Times New Roman" w:cs="Times New Roman"/>
          <w:sz w:val="24"/>
          <w:szCs w:val="24"/>
        </w:rPr>
      </w:pPr>
      <w:r>
        <w:rPr>
          <w:rFonts w:ascii="Times New Roman" w:hAnsi="Times New Roman" w:cs="Times New Roman"/>
          <w:sz w:val="24"/>
          <w:szCs w:val="24"/>
        </w:rPr>
        <w:t>Rationalization of the business, including management personnel</w:t>
      </w:r>
    </w:p>
    <w:p w:rsidR="00386021" w:rsidRDefault="00386021" w:rsidP="00386021">
      <w:pPr>
        <w:spacing w:after="0"/>
        <w:rPr>
          <w:rFonts w:ascii="Times New Roman" w:hAnsi="Times New Roman" w:cs="Times New Roman"/>
          <w:sz w:val="24"/>
          <w:szCs w:val="24"/>
        </w:rPr>
      </w:pPr>
    </w:p>
    <w:p w:rsidR="00386021" w:rsidRDefault="00386021" w:rsidP="00386021">
      <w:pPr>
        <w:spacing w:after="0"/>
        <w:rPr>
          <w:rFonts w:ascii="Times New Roman" w:hAnsi="Times New Roman" w:cs="Times New Roman"/>
          <w:sz w:val="24"/>
          <w:szCs w:val="24"/>
          <w:u w:val="single"/>
        </w:rPr>
      </w:pPr>
      <w:r>
        <w:rPr>
          <w:rFonts w:ascii="Times New Roman" w:hAnsi="Times New Roman" w:cs="Times New Roman"/>
          <w:sz w:val="24"/>
          <w:szCs w:val="24"/>
          <w:u w:val="single"/>
        </w:rPr>
        <w:t>Areas of difference between new ventures and intrapreneurship</w:t>
      </w:r>
    </w:p>
    <w:p w:rsidR="00386021" w:rsidRPr="00386021" w:rsidRDefault="00386021" w:rsidP="00386021">
      <w:pPr>
        <w:spacing w:after="0"/>
        <w:rPr>
          <w:rFonts w:ascii="Times New Roman" w:hAnsi="Times New Roman" w:cs="Times New Roman"/>
          <w:sz w:val="24"/>
          <w:szCs w:val="24"/>
          <w:u w:val="single"/>
        </w:rPr>
      </w:pPr>
      <w:r>
        <w:rPr>
          <w:rFonts w:ascii="Times New Roman" w:hAnsi="Times New Roman" w:cs="Times New Roman"/>
          <w:sz w:val="24"/>
          <w:szCs w:val="24"/>
          <w:u w:val="single"/>
        </w:rPr>
        <w:t xml:space="preserve"> </w:t>
      </w:r>
    </w:p>
    <w:p w:rsidR="00EA577F" w:rsidRDefault="00386021" w:rsidP="00386021">
      <w:pPr>
        <w:pStyle w:val="ListParagraph"/>
        <w:numPr>
          <w:ilvl w:val="0"/>
          <w:numId w:val="2"/>
        </w:numPr>
        <w:spacing w:after="0"/>
        <w:jc w:val="both"/>
        <w:rPr>
          <w:rFonts w:ascii="Times New Roman" w:hAnsi="Times New Roman" w:cs="Times New Roman"/>
          <w:sz w:val="24"/>
          <w:szCs w:val="24"/>
        </w:rPr>
      </w:pPr>
      <w:r>
        <w:rPr>
          <w:rFonts w:ascii="Times New Roman" w:hAnsi="Times New Roman" w:cs="Times New Roman"/>
          <w:i/>
          <w:sz w:val="24"/>
          <w:szCs w:val="24"/>
        </w:rPr>
        <w:t>Business environment</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Entrepreneurial teams will gradually understand what the right rules for running a business are, while staff in a corporate venture team will be restricted by the rules and procedures governing the company.</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To be successful, intrapreneurial teams should be given the necessary flexibility.</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 xml:space="preserve"> New independent ventures usually have more freedom than corporate ventures.</w:t>
      </w:r>
    </w:p>
    <w:p w:rsidR="00386021" w:rsidRDefault="00386021" w:rsidP="00386021">
      <w:pPr>
        <w:spacing w:after="0"/>
        <w:rPr>
          <w:rFonts w:ascii="Times New Roman" w:hAnsi="Times New Roman" w:cs="Times New Roman"/>
          <w:sz w:val="24"/>
          <w:szCs w:val="24"/>
        </w:rPr>
      </w:pPr>
    </w:p>
    <w:p w:rsidR="00386021" w:rsidRDefault="00386021" w:rsidP="00386021">
      <w:pPr>
        <w:pStyle w:val="ListParagraph"/>
        <w:numPr>
          <w:ilvl w:val="0"/>
          <w:numId w:val="2"/>
        </w:numPr>
        <w:spacing w:after="0"/>
        <w:rPr>
          <w:rFonts w:ascii="Times New Roman" w:hAnsi="Times New Roman" w:cs="Times New Roman"/>
          <w:sz w:val="24"/>
          <w:szCs w:val="24"/>
        </w:rPr>
      </w:pPr>
      <w:r>
        <w:rPr>
          <w:rFonts w:ascii="Times New Roman" w:hAnsi="Times New Roman" w:cs="Times New Roman"/>
          <w:i/>
          <w:sz w:val="24"/>
          <w:szCs w:val="24"/>
        </w:rPr>
        <w:t>Establishing a new venture</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Independent ventures seek external financing from venture capitalists and angle investors for example.  If one of these rejects, they can always go see another one.</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 xml:space="preserve">Intrapreneurial ventures must seek financing from the parent company, and if they are denied, the project is thrown out and cannot be pursued. </w:t>
      </w:r>
    </w:p>
    <w:p w:rsidR="00386021" w:rsidRDefault="00386021" w:rsidP="00386021">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lastRenderedPageBreak/>
        <w:t>Independent ventures will have their criteria tailored to their proposal, whereas intrapreneurial ventures will be forced to follow corporate rules.</w:t>
      </w:r>
    </w:p>
    <w:p w:rsidR="007C5444" w:rsidRDefault="007C5444" w:rsidP="007C5444">
      <w:pPr>
        <w:spacing w:after="0"/>
        <w:rPr>
          <w:rFonts w:ascii="Times New Roman" w:hAnsi="Times New Roman" w:cs="Times New Roman"/>
          <w:sz w:val="24"/>
          <w:szCs w:val="24"/>
        </w:rPr>
      </w:pPr>
    </w:p>
    <w:p w:rsidR="007C5444" w:rsidRDefault="007C5444" w:rsidP="007C5444">
      <w:pPr>
        <w:pStyle w:val="ListParagraph"/>
        <w:numPr>
          <w:ilvl w:val="0"/>
          <w:numId w:val="2"/>
        </w:numPr>
        <w:spacing w:after="0"/>
        <w:rPr>
          <w:rFonts w:ascii="Times New Roman" w:hAnsi="Times New Roman" w:cs="Times New Roman"/>
          <w:sz w:val="24"/>
          <w:szCs w:val="24"/>
        </w:rPr>
      </w:pPr>
      <w:r>
        <w:rPr>
          <w:rFonts w:ascii="Times New Roman" w:hAnsi="Times New Roman" w:cs="Times New Roman"/>
          <w:i/>
          <w:sz w:val="24"/>
          <w:szCs w:val="24"/>
        </w:rPr>
        <w:t>Sources and patterns of funding</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Pressures for short-term gains can lead to too much early funding for intrapreneurial ventures.</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Independent ventures usually have very little early stage funding as it is limited to the entrepreneur’s personal funds</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Intrapreneurial ventures are usually limited to one type of fund: the parent company.</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Independent ventures can get many types of funding from various investors.</w:t>
      </w:r>
    </w:p>
    <w:p w:rsidR="007C5444" w:rsidRDefault="007C5444" w:rsidP="007C5444">
      <w:pPr>
        <w:spacing w:after="0"/>
        <w:rPr>
          <w:rFonts w:ascii="Times New Roman" w:hAnsi="Times New Roman" w:cs="Times New Roman"/>
          <w:sz w:val="24"/>
          <w:szCs w:val="24"/>
        </w:rPr>
      </w:pPr>
    </w:p>
    <w:p w:rsidR="007C5444" w:rsidRDefault="007C5444" w:rsidP="007C5444">
      <w:pPr>
        <w:pStyle w:val="ListParagraph"/>
        <w:numPr>
          <w:ilvl w:val="0"/>
          <w:numId w:val="2"/>
        </w:numPr>
        <w:spacing w:after="0"/>
        <w:rPr>
          <w:rFonts w:ascii="Times New Roman" w:hAnsi="Times New Roman" w:cs="Times New Roman"/>
          <w:sz w:val="24"/>
          <w:szCs w:val="24"/>
        </w:rPr>
      </w:pPr>
      <w:r>
        <w:rPr>
          <w:rFonts w:ascii="Times New Roman" w:hAnsi="Times New Roman" w:cs="Times New Roman"/>
          <w:i/>
          <w:sz w:val="24"/>
          <w:szCs w:val="24"/>
        </w:rPr>
        <w:t>Staff resources</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Intrapreneurial ventures will have people recruited based on the parent company’s personnel in line for transfers or promotions.</w:t>
      </w:r>
    </w:p>
    <w:p w:rsidR="007C5444" w:rsidRDefault="007C5444" w:rsidP="007C5444">
      <w:pPr>
        <w:pStyle w:val="ListParagraph"/>
        <w:numPr>
          <w:ilvl w:val="1"/>
          <w:numId w:val="2"/>
        </w:numPr>
        <w:spacing w:after="0"/>
        <w:rPr>
          <w:rFonts w:ascii="Times New Roman" w:hAnsi="Times New Roman" w:cs="Times New Roman"/>
          <w:sz w:val="24"/>
          <w:szCs w:val="24"/>
        </w:rPr>
      </w:pPr>
      <w:r>
        <w:rPr>
          <w:rFonts w:ascii="Times New Roman" w:hAnsi="Times New Roman" w:cs="Times New Roman"/>
          <w:sz w:val="24"/>
          <w:szCs w:val="24"/>
        </w:rPr>
        <w:t>Independent ventures are made up of motivated people who follow the entrepreneur’s vision.</w:t>
      </w:r>
    </w:p>
    <w:p w:rsidR="007C5444" w:rsidRDefault="007C5444" w:rsidP="007C5444">
      <w:pPr>
        <w:spacing w:after="0"/>
        <w:rPr>
          <w:rFonts w:ascii="Times New Roman" w:hAnsi="Times New Roman" w:cs="Times New Roman"/>
          <w:sz w:val="24"/>
          <w:szCs w:val="24"/>
        </w:rPr>
      </w:pPr>
    </w:p>
    <w:p w:rsidR="007C5444" w:rsidRDefault="007C5444" w:rsidP="007C5444">
      <w:pPr>
        <w:spacing w:after="0"/>
        <w:rPr>
          <w:rFonts w:ascii="Times New Roman" w:hAnsi="Times New Roman" w:cs="Times New Roman"/>
          <w:sz w:val="24"/>
          <w:szCs w:val="24"/>
          <w:u w:val="single"/>
        </w:rPr>
      </w:pPr>
      <w:r>
        <w:rPr>
          <w:rFonts w:ascii="Times New Roman" w:hAnsi="Times New Roman" w:cs="Times New Roman"/>
          <w:sz w:val="24"/>
          <w:szCs w:val="24"/>
          <w:u w:val="single"/>
        </w:rPr>
        <w:t>Climate for intrapreneurship within an organization</w:t>
      </w:r>
    </w:p>
    <w:p w:rsidR="007C5444" w:rsidRDefault="007C5444" w:rsidP="007C5444">
      <w:pPr>
        <w:spacing w:after="0"/>
        <w:rPr>
          <w:rFonts w:ascii="Times New Roman" w:hAnsi="Times New Roman" w:cs="Times New Roman"/>
          <w:sz w:val="24"/>
          <w:szCs w:val="24"/>
          <w:u w:val="single"/>
        </w:rPr>
      </w:pPr>
    </w:p>
    <w:p w:rsidR="007C5444" w:rsidRDefault="00DE3E26" w:rsidP="00DE3E26">
      <w:pPr>
        <w:pStyle w:val="ListParagraph"/>
        <w:numPr>
          <w:ilvl w:val="0"/>
          <w:numId w:val="3"/>
        </w:numPr>
        <w:spacing w:after="0"/>
        <w:rPr>
          <w:rFonts w:ascii="Times New Roman" w:hAnsi="Times New Roman" w:cs="Times New Roman"/>
          <w:sz w:val="24"/>
          <w:szCs w:val="24"/>
        </w:rPr>
      </w:pPr>
      <w:r>
        <w:rPr>
          <w:rFonts w:ascii="Times New Roman" w:hAnsi="Times New Roman" w:cs="Times New Roman"/>
          <w:sz w:val="24"/>
          <w:szCs w:val="24"/>
        </w:rPr>
        <w:t>Intrapreneurship is not a position that can be assigned.  It is one that someone has to come up with himself and develop an idea which he will work on during his personal time.</w:t>
      </w:r>
    </w:p>
    <w:p w:rsidR="00DE3E26" w:rsidRDefault="00DE3E26" w:rsidP="00DE3E26">
      <w:pPr>
        <w:pStyle w:val="ListParagraph"/>
        <w:numPr>
          <w:ilvl w:val="0"/>
          <w:numId w:val="3"/>
        </w:numPr>
        <w:spacing w:after="0"/>
        <w:rPr>
          <w:rFonts w:ascii="Times New Roman" w:hAnsi="Times New Roman" w:cs="Times New Roman"/>
          <w:sz w:val="24"/>
          <w:szCs w:val="24"/>
        </w:rPr>
      </w:pPr>
      <w:r>
        <w:rPr>
          <w:rFonts w:ascii="Times New Roman" w:hAnsi="Times New Roman" w:cs="Times New Roman"/>
          <w:sz w:val="24"/>
          <w:szCs w:val="24"/>
        </w:rPr>
        <w:t>The right climate needs to be created for intrapreneurship to happen and the following are things that can lead to the right climate:</w:t>
      </w:r>
    </w:p>
    <w:p w:rsidR="00DE3E26" w:rsidRDefault="00DE3E26" w:rsidP="00DE3E26">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Intrapreneurial sponsors</w:t>
      </w:r>
    </w:p>
    <w:p w:rsidR="00DE3E26" w:rsidRDefault="00DE3E26" w:rsidP="00DE3E26">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An environment favorable for intrapreneurship has sponsors and champions who not only support the creative activity and resulting failures, but have the planning flexibility to establish new objectives and directions as needed.</w:t>
      </w:r>
    </w:p>
    <w:p w:rsidR="00DE3E26" w:rsidRDefault="00DE3E26" w:rsidP="00DE3E26">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These sponsors should:</w:t>
      </w:r>
    </w:p>
    <w:p w:rsidR="00DE3E26" w:rsidRDefault="00DE3E26" w:rsidP="00DE3E26">
      <w:pPr>
        <w:pStyle w:val="ListParagraph"/>
        <w:numPr>
          <w:ilvl w:val="3"/>
          <w:numId w:val="3"/>
        </w:numPr>
        <w:spacing w:after="0"/>
        <w:rPr>
          <w:rFonts w:ascii="Times New Roman" w:hAnsi="Times New Roman" w:cs="Times New Roman"/>
          <w:sz w:val="24"/>
          <w:szCs w:val="24"/>
        </w:rPr>
      </w:pPr>
      <w:r>
        <w:rPr>
          <w:rFonts w:ascii="Times New Roman" w:hAnsi="Times New Roman" w:cs="Times New Roman"/>
          <w:sz w:val="24"/>
          <w:szCs w:val="24"/>
        </w:rPr>
        <w:t>Overcome the financial concerns of other managers regarding risky ventures.</w:t>
      </w:r>
    </w:p>
    <w:p w:rsidR="00DE3E26" w:rsidRDefault="00DE3E26" w:rsidP="00DE3E26">
      <w:pPr>
        <w:pStyle w:val="ListParagraph"/>
        <w:numPr>
          <w:ilvl w:val="3"/>
          <w:numId w:val="3"/>
        </w:numPr>
        <w:spacing w:after="0"/>
        <w:rPr>
          <w:rFonts w:ascii="Times New Roman" w:hAnsi="Times New Roman" w:cs="Times New Roman"/>
          <w:sz w:val="24"/>
          <w:szCs w:val="24"/>
        </w:rPr>
      </w:pPr>
      <w:r>
        <w:rPr>
          <w:rFonts w:ascii="Times New Roman" w:hAnsi="Times New Roman" w:cs="Times New Roman"/>
          <w:sz w:val="24"/>
          <w:szCs w:val="24"/>
        </w:rPr>
        <w:t>Cure the need for resources by defending proposals in evaluation meetings.</w:t>
      </w:r>
    </w:p>
    <w:p w:rsidR="00DE3E26" w:rsidRDefault="00DE3E26" w:rsidP="00DE3E26">
      <w:pPr>
        <w:pStyle w:val="ListParagraph"/>
        <w:numPr>
          <w:ilvl w:val="3"/>
          <w:numId w:val="3"/>
        </w:numPr>
        <w:spacing w:after="0"/>
        <w:rPr>
          <w:rFonts w:ascii="Times New Roman" w:hAnsi="Times New Roman" w:cs="Times New Roman"/>
          <w:sz w:val="24"/>
          <w:szCs w:val="24"/>
        </w:rPr>
      </w:pPr>
      <w:r>
        <w:rPr>
          <w:rFonts w:ascii="Times New Roman" w:hAnsi="Times New Roman" w:cs="Times New Roman"/>
          <w:sz w:val="24"/>
          <w:szCs w:val="24"/>
        </w:rPr>
        <w:t>Put the necessary rewards and initiatives for intrapreneurs</w:t>
      </w:r>
    </w:p>
    <w:p w:rsidR="00DE3E26" w:rsidRDefault="00DE3E26" w:rsidP="00DE3E26">
      <w:pPr>
        <w:pStyle w:val="ListParagraph"/>
        <w:numPr>
          <w:ilvl w:val="3"/>
          <w:numId w:val="3"/>
        </w:numPr>
        <w:spacing w:after="0"/>
        <w:rPr>
          <w:rFonts w:ascii="Times New Roman" w:hAnsi="Times New Roman" w:cs="Times New Roman"/>
          <w:sz w:val="24"/>
          <w:szCs w:val="24"/>
        </w:rPr>
      </w:pPr>
      <w:r>
        <w:rPr>
          <w:rFonts w:ascii="Times New Roman" w:hAnsi="Times New Roman" w:cs="Times New Roman"/>
          <w:sz w:val="24"/>
          <w:szCs w:val="24"/>
        </w:rPr>
        <w:t>Fight internal departmental issues.</w:t>
      </w:r>
    </w:p>
    <w:p w:rsidR="00F0091D" w:rsidRDefault="00F0091D" w:rsidP="00F0091D">
      <w:pPr>
        <w:pStyle w:val="ListParagraph"/>
        <w:spacing w:after="0"/>
        <w:ind w:left="2880"/>
        <w:rPr>
          <w:rFonts w:ascii="Times New Roman" w:hAnsi="Times New Roman" w:cs="Times New Roman"/>
          <w:sz w:val="24"/>
          <w:szCs w:val="24"/>
        </w:rPr>
      </w:pPr>
    </w:p>
    <w:p w:rsidR="00F0091D" w:rsidRDefault="00F0091D" w:rsidP="00F0091D">
      <w:pPr>
        <w:pStyle w:val="ListParagraph"/>
        <w:spacing w:after="0"/>
        <w:ind w:left="2880"/>
        <w:rPr>
          <w:rFonts w:ascii="Times New Roman" w:hAnsi="Times New Roman" w:cs="Times New Roman"/>
          <w:sz w:val="24"/>
          <w:szCs w:val="24"/>
        </w:rPr>
      </w:pPr>
    </w:p>
    <w:p w:rsidR="00F0091D" w:rsidRDefault="00F0091D" w:rsidP="00F0091D">
      <w:pPr>
        <w:pStyle w:val="ListParagraph"/>
        <w:spacing w:after="0"/>
        <w:ind w:left="2880"/>
        <w:rPr>
          <w:rFonts w:ascii="Times New Roman" w:hAnsi="Times New Roman" w:cs="Times New Roman"/>
          <w:sz w:val="24"/>
          <w:szCs w:val="24"/>
        </w:rPr>
      </w:pPr>
    </w:p>
    <w:p w:rsidR="00DE3E26" w:rsidRDefault="00DE3E26" w:rsidP="00DE3E26">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lastRenderedPageBreak/>
        <w:t>Continuous involvement of the original intrapreneur</w:t>
      </w:r>
    </w:p>
    <w:p w:rsidR="00DE3E26" w:rsidRDefault="00DE3E26" w:rsidP="00DE3E26">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It is important to keep the original intrapreneur involved with his or her idea because removing them will often result in the project not reaching fruition.</w:t>
      </w:r>
    </w:p>
    <w:p w:rsidR="00DE3E26" w:rsidRDefault="00F0091D" w:rsidP="00DE3E26">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Since they are the driving force behind these projects, removing and replacing them often kills the project’s “drive”.</w:t>
      </w:r>
    </w:p>
    <w:p w:rsidR="00F0091D" w:rsidRDefault="00F0091D" w:rsidP="00DE3E26">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If an intrapreneurial team is created, they must stay together for the duration of the project, and the original intrapreneur should be part of this team.</w:t>
      </w:r>
    </w:p>
    <w:p w:rsidR="00F0091D" w:rsidRDefault="00F0091D" w:rsidP="00F0091D">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The autonomy of the intrapreneurial team</w:t>
      </w:r>
    </w:p>
    <w:p w:rsidR="00F0091D" w:rsidRDefault="00F0091D" w:rsidP="00F0091D">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If intrapreneurship is to work, the intrapreneurs need the power to make decisions within their project limits.</w:t>
      </w:r>
    </w:p>
    <w:p w:rsidR="00F0091D" w:rsidRDefault="00F0091D" w:rsidP="00F0091D">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Crossing boundaries in the organization</w:t>
      </w:r>
    </w:p>
    <w:p w:rsidR="00F0091D" w:rsidRDefault="00F0091D" w:rsidP="00F0091D">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In order for it to work, the intrapreneurial team must modify the traditional boundaries between different parts of the organization to encourage multidisciplinary teamwork and participation.</w:t>
      </w:r>
    </w:p>
    <w:p w:rsidR="00F0091D" w:rsidRDefault="00F0091D" w:rsidP="00F0091D">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Tolerance of risks, failures and mistakes</w:t>
      </w:r>
    </w:p>
    <w:p w:rsidR="00C005AE" w:rsidRDefault="00C005AE" w:rsidP="00F0091D">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Tolerance towards risk and failure through experimentation should be encouraged.</w:t>
      </w:r>
    </w:p>
    <w:p w:rsidR="00C005AE" w:rsidRDefault="00C005AE" w:rsidP="00F0091D">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Without the opportunity to fail, few, if any, intrapreneurial ventures will be undertaken.</w:t>
      </w:r>
    </w:p>
    <w:p w:rsidR="00C005AE" w:rsidRDefault="00C005AE" w:rsidP="00C005AE">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Long-term philosophy towards success</w:t>
      </w:r>
    </w:p>
    <w:p w:rsidR="00C005AE" w:rsidRDefault="00C005AE" w:rsidP="00C005AE">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Companies should be prepared to have a long-term horizon for evaluating the success of individual ventures as well as the overall intrapreneurship program.</w:t>
      </w:r>
    </w:p>
    <w:p w:rsidR="00C005AE" w:rsidRDefault="00C005AE" w:rsidP="00C005AE">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It is also important that ideas are allowed to develop fully and that the resources allocated to these projects are not withdrawn before the idea has progressed to commercialization.</w:t>
      </w:r>
    </w:p>
    <w:p w:rsidR="00C005AE" w:rsidRDefault="00C005AE" w:rsidP="00C005AE">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Finding resources for idea</w:t>
      </w:r>
    </w:p>
    <w:p w:rsidR="00C005AE" w:rsidRDefault="00C005AE" w:rsidP="00C005AE">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Resources need to be available to intrapreneurs in order for their ideas the reach the marketplace more quickly.</w:t>
      </w:r>
    </w:p>
    <w:p w:rsidR="00C005AE" w:rsidRDefault="006F06C0" w:rsidP="00C005AE">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Key resources to give = time and money</w:t>
      </w:r>
    </w:p>
    <w:p w:rsidR="006F06C0" w:rsidRDefault="006F06C0" w:rsidP="006F06C0">
      <w:pPr>
        <w:pStyle w:val="ListParagraph"/>
        <w:numPr>
          <w:ilvl w:val="1"/>
          <w:numId w:val="3"/>
        </w:numPr>
        <w:spacing w:after="0"/>
        <w:rPr>
          <w:rFonts w:ascii="Times New Roman" w:hAnsi="Times New Roman" w:cs="Times New Roman"/>
          <w:sz w:val="24"/>
          <w:szCs w:val="24"/>
        </w:rPr>
      </w:pPr>
      <w:r>
        <w:rPr>
          <w:rFonts w:ascii="Times New Roman" w:hAnsi="Times New Roman" w:cs="Times New Roman"/>
          <w:i/>
          <w:sz w:val="24"/>
          <w:szCs w:val="24"/>
        </w:rPr>
        <w:t>An effective reward system</w:t>
      </w:r>
    </w:p>
    <w:p w:rsidR="006F06C0" w:rsidRDefault="006F06C0" w:rsidP="006F06C0">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Although commercialization of the product is often enough as a reward for intrapreneurs, it is also important to develop a reward system in order to compensate the effort they put into their venture.</w:t>
      </w:r>
    </w:p>
    <w:p w:rsidR="006F06C0" w:rsidRDefault="006F06C0" w:rsidP="006F06C0">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Studies have shown that intrapreneurs should be paid below or at the market rate, with a large part of their salary attributed to the risk of their projects in the form of pay incentives.</w:t>
      </w:r>
    </w:p>
    <w:p w:rsidR="006F06C0" w:rsidRDefault="006F06C0" w:rsidP="006F06C0">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These added bonuses of salary should include:</w:t>
      </w:r>
    </w:p>
    <w:p w:rsidR="006F06C0" w:rsidRDefault="006F06C0" w:rsidP="006F06C0">
      <w:pPr>
        <w:pStyle w:val="ListParagraph"/>
        <w:numPr>
          <w:ilvl w:val="3"/>
          <w:numId w:val="3"/>
        </w:numPr>
        <w:spacing w:after="0"/>
        <w:rPr>
          <w:rFonts w:ascii="Times New Roman" w:hAnsi="Times New Roman" w:cs="Times New Roman"/>
          <w:sz w:val="24"/>
          <w:szCs w:val="24"/>
        </w:rPr>
      </w:pPr>
      <w:r w:rsidRPr="006F06C0">
        <w:rPr>
          <w:rFonts w:ascii="Times New Roman" w:hAnsi="Times New Roman" w:cs="Times New Roman"/>
          <w:b/>
          <w:sz w:val="24"/>
          <w:szCs w:val="24"/>
        </w:rPr>
        <w:lastRenderedPageBreak/>
        <w:t>Short-term variable pay benefits</w:t>
      </w:r>
      <w:r>
        <w:rPr>
          <w:rFonts w:ascii="Times New Roman" w:hAnsi="Times New Roman" w:cs="Times New Roman"/>
          <w:sz w:val="24"/>
          <w:szCs w:val="24"/>
        </w:rPr>
        <w:t xml:space="preserve"> → in the form of profit-sharing, where the profits would be shared according to their salaries.</w:t>
      </w:r>
    </w:p>
    <w:p w:rsidR="006F06C0" w:rsidRDefault="006F06C0" w:rsidP="006F06C0">
      <w:pPr>
        <w:pStyle w:val="ListParagraph"/>
        <w:numPr>
          <w:ilvl w:val="3"/>
          <w:numId w:val="3"/>
        </w:numPr>
        <w:spacing w:after="0"/>
        <w:rPr>
          <w:rFonts w:ascii="Times New Roman" w:hAnsi="Times New Roman" w:cs="Times New Roman"/>
          <w:sz w:val="24"/>
          <w:szCs w:val="24"/>
        </w:rPr>
      </w:pPr>
      <w:r>
        <w:rPr>
          <w:rFonts w:ascii="Times New Roman" w:hAnsi="Times New Roman" w:cs="Times New Roman"/>
          <w:b/>
          <w:sz w:val="24"/>
          <w:szCs w:val="24"/>
        </w:rPr>
        <w:t>Long-term variable pay benefits</w:t>
      </w:r>
      <w:r>
        <w:rPr>
          <w:rFonts w:ascii="Times New Roman" w:hAnsi="Times New Roman" w:cs="Times New Roman"/>
          <w:sz w:val="24"/>
          <w:szCs w:val="24"/>
        </w:rPr>
        <w:t xml:space="preserve"> → in the form of equity ownership or stock ownership, which increases incentives to make profits of the venture higher.</w:t>
      </w:r>
    </w:p>
    <w:p w:rsidR="006F06C0" w:rsidRDefault="006F06C0" w:rsidP="006F06C0">
      <w:pPr>
        <w:pStyle w:val="ListParagraph"/>
        <w:numPr>
          <w:ilvl w:val="3"/>
          <w:numId w:val="3"/>
        </w:numPr>
        <w:spacing w:after="0"/>
        <w:rPr>
          <w:rFonts w:ascii="Times New Roman" w:hAnsi="Times New Roman" w:cs="Times New Roman"/>
          <w:sz w:val="24"/>
          <w:szCs w:val="24"/>
        </w:rPr>
      </w:pPr>
      <w:r>
        <w:rPr>
          <w:rFonts w:ascii="Times New Roman" w:hAnsi="Times New Roman" w:cs="Times New Roman"/>
          <w:b/>
          <w:sz w:val="24"/>
          <w:szCs w:val="24"/>
        </w:rPr>
        <w:t>Education and health benefits</w:t>
      </w:r>
      <w:r>
        <w:rPr>
          <w:rFonts w:ascii="Times New Roman" w:hAnsi="Times New Roman" w:cs="Times New Roman"/>
          <w:sz w:val="24"/>
          <w:szCs w:val="24"/>
        </w:rPr>
        <w:t xml:space="preserve"> → in the form of paying for travel, supplies, and tuition for job-related education and training, or even health club memberships to help develop positive coping behaviors.</w:t>
      </w:r>
    </w:p>
    <w:p w:rsidR="006F06C0" w:rsidRDefault="006F06C0" w:rsidP="006F06C0">
      <w:pPr>
        <w:pStyle w:val="ListParagraph"/>
        <w:numPr>
          <w:ilvl w:val="2"/>
          <w:numId w:val="3"/>
        </w:numPr>
        <w:spacing w:after="0"/>
        <w:rPr>
          <w:rFonts w:ascii="Times New Roman" w:hAnsi="Times New Roman" w:cs="Times New Roman"/>
          <w:sz w:val="24"/>
          <w:szCs w:val="24"/>
        </w:rPr>
      </w:pPr>
      <w:r>
        <w:rPr>
          <w:rFonts w:ascii="Times New Roman" w:hAnsi="Times New Roman" w:cs="Times New Roman"/>
          <w:sz w:val="24"/>
          <w:szCs w:val="24"/>
        </w:rPr>
        <w:t>These pay policies should recognize that intrapreneurs should be treated differently from the rest of the organization.</w:t>
      </w:r>
    </w:p>
    <w:p w:rsidR="00595A0C" w:rsidRDefault="00595A0C" w:rsidP="00595A0C">
      <w:pPr>
        <w:spacing w:after="0"/>
        <w:rPr>
          <w:rFonts w:ascii="Times New Roman" w:hAnsi="Times New Roman" w:cs="Times New Roman"/>
          <w:sz w:val="24"/>
          <w:szCs w:val="24"/>
        </w:rPr>
      </w:pPr>
    </w:p>
    <w:p w:rsidR="00595A0C" w:rsidRDefault="00595A0C" w:rsidP="00595A0C">
      <w:pPr>
        <w:spacing w:after="0"/>
        <w:rPr>
          <w:rFonts w:ascii="Times New Roman" w:hAnsi="Times New Roman" w:cs="Times New Roman"/>
          <w:sz w:val="24"/>
          <w:szCs w:val="24"/>
          <w:u w:val="single"/>
        </w:rPr>
      </w:pPr>
      <w:r>
        <w:rPr>
          <w:rFonts w:ascii="Times New Roman" w:hAnsi="Times New Roman" w:cs="Times New Roman"/>
          <w:sz w:val="24"/>
          <w:szCs w:val="24"/>
          <w:u w:val="single"/>
        </w:rPr>
        <w:t>Barriers to intrapreneurship</w:t>
      </w:r>
    </w:p>
    <w:p w:rsidR="00595A0C" w:rsidRDefault="00595A0C" w:rsidP="00595A0C">
      <w:pPr>
        <w:spacing w:after="0"/>
        <w:rPr>
          <w:rFonts w:ascii="Times New Roman" w:hAnsi="Times New Roman" w:cs="Times New Roman"/>
          <w:sz w:val="24"/>
          <w:szCs w:val="24"/>
          <w:u w:val="single"/>
        </w:rPr>
      </w:pPr>
    </w:p>
    <w:p w:rsidR="00595A0C" w:rsidRDefault="00595A0C" w:rsidP="00595A0C">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The most important problem large companies have with intrapreneurship is simply that they are too big and thus need to include more control.</w:t>
      </w:r>
    </w:p>
    <w:p w:rsidR="00595A0C" w:rsidRDefault="00595A0C" w:rsidP="00595A0C">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Since large corporations are very risk-averse, they will look to justify any venture with large amounts of data and facts.  This is contrary to what entrepreneurs like to do (act on their gut feeling) and this could turn them away from large organizations</w:t>
      </w:r>
    </w:p>
    <w:p w:rsidR="00595A0C" w:rsidRDefault="00595A0C" w:rsidP="00595A0C">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Also, large organizations often shy away from entrepreneurial people as it may alienate managers within the company.</w:t>
      </w:r>
    </w:p>
    <w:p w:rsidR="00595A0C" w:rsidRDefault="00595A0C" w:rsidP="00595A0C">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Other barriers include:</w:t>
      </w:r>
    </w:p>
    <w:p w:rsidR="00595A0C" w:rsidRDefault="00595A0C" w:rsidP="00595A0C">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Traditional corporate structures</w:t>
      </w:r>
    </w:p>
    <w:p w:rsidR="00595A0C" w:rsidRDefault="00595A0C" w:rsidP="00595A0C">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The hierarchical nature of corporations is not good for entrepreneurial behavior.</w:t>
      </w:r>
    </w:p>
    <w:p w:rsidR="00595A0C" w:rsidRDefault="00595A0C" w:rsidP="00595A0C">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Also, decision making takes longer as the decisions must climb up the hierarchy in order to be accepted.</w:t>
      </w:r>
    </w:p>
    <w:p w:rsidR="00595A0C" w:rsidRDefault="00595A0C" w:rsidP="00595A0C">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Corporate culture</w:t>
      </w:r>
    </w:p>
    <w:p w:rsidR="00595A0C" w:rsidRDefault="00595A0C" w:rsidP="00595A0C">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Innovation is crippled by the traditional corporate culture of rigidly enforced job descriptions.</w:t>
      </w:r>
    </w:p>
    <w:p w:rsidR="00595A0C" w:rsidRDefault="00796C74" w:rsidP="00595A0C">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Since managers are taught to think in the short-term, this does not promote creativity and innovation.</w:t>
      </w:r>
    </w:p>
    <w:p w:rsidR="00796C74" w:rsidRDefault="00796C74" w:rsidP="00796C74">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Large-firm performance standards</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Since intrapreneurial projects are often long-term, the short-term performance demands of corporations do not help with the success of projects.</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Since performance is measured in the short-term, any mistake by the intrapreneur could result in him or her being fired.</w:t>
      </w:r>
    </w:p>
    <w:p w:rsidR="00796C74" w:rsidRDefault="00796C74" w:rsidP="00796C74">
      <w:pPr>
        <w:pStyle w:val="ListParagraph"/>
        <w:spacing w:after="0"/>
        <w:ind w:left="2160"/>
        <w:rPr>
          <w:rFonts w:ascii="Times New Roman" w:hAnsi="Times New Roman" w:cs="Times New Roman"/>
          <w:sz w:val="24"/>
          <w:szCs w:val="24"/>
        </w:rPr>
      </w:pPr>
    </w:p>
    <w:p w:rsidR="00796C74" w:rsidRDefault="00796C74" w:rsidP="00796C74">
      <w:pPr>
        <w:pStyle w:val="ListParagraph"/>
        <w:spacing w:after="0"/>
        <w:ind w:left="2160"/>
        <w:rPr>
          <w:rFonts w:ascii="Times New Roman" w:hAnsi="Times New Roman" w:cs="Times New Roman"/>
          <w:sz w:val="24"/>
          <w:szCs w:val="24"/>
        </w:rPr>
      </w:pPr>
    </w:p>
    <w:p w:rsidR="00796C74" w:rsidRDefault="00796C74" w:rsidP="00796C74">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lastRenderedPageBreak/>
        <w:t>Planning procedures</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The larger an organization is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the more formal procedures and standards there are.  These standards hinder the performance of intrapreneurs as decision-making takes much longer to happen.</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This could lead to underground innovation, where intrapreneurs work on a project behind the company’s back.</w:t>
      </w:r>
    </w:p>
    <w:p w:rsidR="00796C74" w:rsidRDefault="00796C74" w:rsidP="00796C74">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Ownership</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Ownership of the finished asset is almost impossible for the intrapreneur in a large organization, which is not something they like.</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His or her control of the idea throughout the process may be diluted due to the bureaucratic nature of corporations.</w:t>
      </w:r>
    </w:p>
    <w:p w:rsidR="00796C74" w:rsidRDefault="00796C74" w:rsidP="00796C74">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Mobility of managers</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Since managers move around a lot, this could lead to lack of commitment to certain projects.</w:t>
      </w:r>
    </w:p>
    <w:p w:rsidR="00796C74" w:rsidRDefault="00796C74" w:rsidP="00796C74">
      <w:pPr>
        <w:pStyle w:val="ListParagraph"/>
        <w:numPr>
          <w:ilvl w:val="1"/>
          <w:numId w:val="4"/>
        </w:numPr>
        <w:spacing w:after="0"/>
        <w:rPr>
          <w:rFonts w:ascii="Times New Roman" w:hAnsi="Times New Roman" w:cs="Times New Roman"/>
          <w:sz w:val="24"/>
          <w:szCs w:val="24"/>
        </w:rPr>
      </w:pPr>
      <w:r>
        <w:rPr>
          <w:rFonts w:ascii="Times New Roman" w:hAnsi="Times New Roman" w:cs="Times New Roman"/>
          <w:i/>
          <w:sz w:val="24"/>
          <w:szCs w:val="24"/>
        </w:rPr>
        <w:t>Inappropriate reward systems</w:t>
      </w:r>
    </w:p>
    <w:p w:rsidR="00796C74" w:rsidRDefault="00796C74" w:rsidP="00796C74">
      <w:pPr>
        <w:pStyle w:val="ListParagraph"/>
        <w:numPr>
          <w:ilvl w:val="2"/>
          <w:numId w:val="4"/>
        </w:numPr>
        <w:spacing w:after="0"/>
        <w:rPr>
          <w:rFonts w:ascii="Times New Roman" w:hAnsi="Times New Roman" w:cs="Times New Roman"/>
          <w:sz w:val="24"/>
          <w:szCs w:val="24"/>
        </w:rPr>
      </w:pPr>
      <w:r>
        <w:rPr>
          <w:rFonts w:ascii="Times New Roman" w:hAnsi="Times New Roman" w:cs="Times New Roman"/>
          <w:sz w:val="24"/>
          <w:szCs w:val="24"/>
        </w:rPr>
        <w:t>There is often a lack of appropriate reward systems to compensate creative within a large organization.</w:t>
      </w:r>
    </w:p>
    <w:p w:rsidR="00796C74" w:rsidRDefault="00796C74" w:rsidP="00796C74">
      <w:pPr>
        <w:spacing w:after="0"/>
        <w:rPr>
          <w:rFonts w:ascii="Times New Roman" w:hAnsi="Times New Roman" w:cs="Times New Roman"/>
          <w:sz w:val="24"/>
          <w:szCs w:val="24"/>
        </w:rPr>
      </w:pPr>
    </w:p>
    <w:p w:rsidR="00796C74" w:rsidRDefault="00796C74" w:rsidP="00796C74">
      <w:pPr>
        <w:spacing w:after="0"/>
        <w:rPr>
          <w:rFonts w:ascii="Times New Roman" w:hAnsi="Times New Roman" w:cs="Times New Roman"/>
          <w:sz w:val="24"/>
          <w:szCs w:val="24"/>
          <w:u w:val="single"/>
        </w:rPr>
      </w:pPr>
      <w:r>
        <w:rPr>
          <w:rFonts w:ascii="Times New Roman" w:hAnsi="Times New Roman" w:cs="Times New Roman"/>
          <w:sz w:val="24"/>
          <w:szCs w:val="24"/>
          <w:u w:val="single"/>
        </w:rPr>
        <w:t>Intrapreneurial characteristics – who is the intrapreneur?</w:t>
      </w:r>
    </w:p>
    <w:p w:rsidR="00796C74" w:rsidRDefault="00796C74" w:rsidP="00796C74">
      <w:pPr>
        <w:spacing w:after="0"/>
        <w:rPr>
          <w:rFonts w:ascii="Times New Roman" w:hAnsi="Times New Roman" w:cs="Times New Roman"/>
          <w:sz w:val="24"/>
          <w:szCs w:val="24"/>
          <w:u w:val="single"/>
        </w:rPr>
      </w:pPr>
    </w:p>
    <w:p w:rsidR="00796C74" w:rsidRDefault="00796C74" w:rsidP="00796C74">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 xml:space="preserve">Intrapreneurs need strong team-building skills </w:t>
      </w:r>
      <w:r w:rsidR="00E95EB3">
        <w:rPr>
          <w:rFonts w:ascii="Times New Roman" w:hAnsi="Times New Roman" w:cs="Times New Roman"/>
          <w:sz w:val="24"/>
          <w:szCs w:val="24"/>
        </w:rPr>
        <w:t>and a firm understanding of both business and market realities, while also possessing leadership and rapid decision-making qualities.</w:t>
      </w:r>
    </w:p>
    <w:p w:rsidR="00656204" w:rsidRDefault="00656204" w:rsidP="00796C74">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t>Managerial skills:</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Ability to adopt a multidisciplinary role</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Since they often only have a background in one aspect of business, they need to develop an understanding for the many aspects if they want projects to succeed.</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Understanding the environment</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understand that their own creativity can affect the internal and external environment of their corporation.</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Encouragement of open discussion</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A successful intrapreneurial venture starts with a team that can openly communicate in order to come up with the best solution.</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Creation of management options</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challenge the traditional beliefs of corporations and create something new in a largely bureaucratic organization.</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Building a coalition of supporters</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be able to motivate their supporters and to lead them in order for them to help out in the best way possible.</w:t>
      </w:r>
    </w:p>
    <w:p w:rsidR="00656204" w:rsidRDefault="00656204" w:rsidP="00656204">
      <w:pPr>
        <w:pStyle w:val="ListParagraph"/>
        <w:numPr>
          <w:ilvl w:val="0"/>
          <w:numId w:val="5"/>
        </w:numPr>
        <w:spacing w:after="0"/>
        <w:rPr>
          <w:rFonts w:ascii="Times New Roman" w:hAnsi="Times New Roman" w:cs="Times New Roman"/>
          <w:sz w:val="24"/>
          <w:szCs w:val="24"/>
        </w:rPr>
      </w:pPr>
      <w:r>
        <w:rPr>
          <w:rFonts w:ascii="Times New Roman" w:hAnsi="Times New Roman" w:cs="Times New Roman"/>
          <w:sz w:val="24"/>
          <w:szCs w:val="24"/>
        </w:rPr>
        <w:lastRenderedPageBreak/>
        <w:t>Entrepreneurial skills:</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Vision and flexibility</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be a visionary leader, who dreams great dreams.</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be able to sell their dream to all their followers.</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Action-orientation</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need to start doing things immediately instead of just spending time planning.</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will be involved in a number of tasks related to the project.</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Dedication</w:t>
      </w:r>
    </w:p>
    <w:p w:rsidR="00656204"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will prefer to get the job done on time rather than meeting people’s needs.</w:t>
      </w:r>
    </w:p>
    <w:p w:rsidR="00656204" w:rsidRDefault="00656204" w:rsidP="00656204">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Persistence in overcoming failure</w:t>
      </w:r>
    </w:p>
    <w:p w:rsidR="00AB1ECD" w:rsidRDefault="00656204"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 xml:space="preserve">They must persist through the failures as only </w:t>
      </w:r>
      <w:r w:rsidR="00AB1ECD">
        <w:rPr>
          <w:rFonts w:ascii="Times New Roman" w:hAnsi="Times New Roman" w:cs="Times New Roman"/>
          <w:sz w:val="24"/>
          <w:szCs w:val="24"/>
        </w:rPr>
        <w:t>ventures where the intrapreneur was persistent ever made it to the market.</w:t>
      </w:r>
    </w:p>
    <w:p w:rsidR="00AB1ECD" w:rsidRDefault="00AB1ECD" w:rsidP="00656204">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They must also see failure as a learning experience.</w:t>
      </w:r>
    </w:p>
    <w:p w:rsidR="00AB1ECD" w:rsidRDefault="00AB1ECD" w:rsidP="00AB1ECD">
      <w:pPr>
        <w:pStyle w:val="ListParagraph"/>
        <w:numPr>
          <w:ilvl w:val="1"/>
          <w:numId w:val="5"/>
        </w:numPr>
        <w:spacing w:after="0"/>
        <w:rPr>
          <w:rFonts w:ascii="Times New Roman" w:hAnsi="Times New Roman" w:cs="Times New Roman"/>
          <w:sz w:val="24"/>
          <w:szCs w:val="24"/>
        </w:rPr>
      </w:pPr>
      <w:r>
        <w:rPr>
          <w:rFonts w:ascii="Times New Roman" w:hAnsi="Times New Roman" w:cs="Times New Roman"/>
          <w:i/>
          <w:sz w:val="24"/>
          <w:szCs w:val="24"/>
        </w:rPr>
        <w:t>Setting self-determined goals</w:t>
      </w:r>
    </w:p>
    <w:p w:rsidR="004E297E" w:rsidRDefault="00AB1ECD" w:rsidP="00AB1ECD">
      <w:pPr>
        <w:pStyle w:val="ListParagraph"/>
        <w:numPr>
          <w:ilvl w:val="2"/>
          <w:numId w:val="5"/>
        </w:numPr>
        <w:spacing w:after="0"/>
        <w:rPr>
          <w:rFonts w:ascii="Times New Roman" w:hAnsi="Times New Roman" w:cs="Times New Roman"/>
          <w:sz w:val="24"/>
          <w:szCs w:val="24"/>
        </w:rPr>
      </w:pPr>
      <w:r>
        <w:rPr>
          <w:rFonts w:ascii="Times New Roman" w:hAnsi="Times New Roman" w:cs="Times New Roman"/>
          <w:sz w:val="24"/>
          <w:szCs w:val="24"/>
        </w:rPr>
        <w:t>The intrapreneur often sets his own goals for the project rather than adhering to the company’s goals.</w:t>
      </w:r>
    </w:p>
    <w:p w:rsidR="00656204" w:rsidRPr="00796C74" w:rsidRDefault="004E297E" w:rsidP="004E297E">
      <w:pPr>
        <w:pStyle w:val="ListParagraph"/>
        <w:numPr>
          <w:ilvl w:val="0"/>
          <w:numId w:val="5"/>
        </w:numPr>
        <w:spacing w:after="0"/>
        <w:rPr>
          <w:rFonts w:ascii="Times New Roman" w:hAnsi="Times New Roman" w:cs="Times New Roman"/>
          <w:sz w:val="24"/>
          <w:szCs w:val="24"/>
        </w:rPr>
      </w:pPr>
      <w:r>
        <w:rPr>
          <w:rFonts w:ascii="Times New Roman" w:hAnsi="Times New Roman" w:cs="Times New Roman"/>
          <w:b/>
          <w:sz w:val="24"/>
          <w:szCs w:val="24"/>
        </w:rPr>
        <w:t>See exhibit 4.1, page 399 for summary of this.</w:t>
      </w:r>
      <w:r w:rsidR="00656204">
        <w:rPr>
          <w:rFonts w:ascii="Times New Roman" w:hAnsi="Times New Roman" w:cs="Times New Roman"/>
          <w:sz w:val="24"/>
          <w:szCs w:val="24"/>
        </w:rPr>
        <w:t xml:space="preserve"> </w:t>
      </w:r>
    </w:p>
    <w:p w:rsidR="00C005AE" w:rsidRDefault="00C005AE" w:rsidP="00C005AE">
      <w:pPr>
        <w:pStyle w:val="ListParagraph"/>
        <w:spacing w:after="0"/>
        <w:ind w:left="2160"/>
        <w:rPr>
          <w:rFonts w:ascii="Times New Roman" w:hAnsi="Times New Roman" w:cs="Times New Roman"/>
          <w:sz w:val="24"/>
          <w:szCs w:val="24"/>
        </w:rPr>
      </w:pPr>
    </w:p>
    <w:p w:rsidR="00F0091D" w:rsidRDefault="00F0091D" w:rsidP="00C005AE">
      <w:pPr>
        <w:pStyle w:val="ListParagraph"/>
        <w:spacing w:after="0"/>
        <w:ind w:left="1440"/>
        <w:rPr>
          <w:rFonts w:ascii="Times New Roman" w:hAnsi="Times New Roman" w:cs="Times New Roman"/>
          <w:sz w:val="24"/>
          <w:szCs w:val="24"/>
        </w:rPr>
      </w:pPr>
      <w:r>
        <w:rPr>
          <w:rFonts w:ascii="Times New Roman" w:hAnsi="Times New Roman" w:cs="Times New Roman"/>
          <w:sz w:val="24"/>
          <w:szCs w:val="24"/>
        </w:rPr>
        <w:t xml:space="preserve">  </w:t>
      </w:r>
    </w:p>
    <w:p w:rsidR="00DE3E26" w:rsidRPr="00DE3E26" w:rsidRDefault="00DE3E26" w:rsidP="00DE3E26">
      <w:pPr>
        <w:pStyle w:val="ListParagraph"/>
        <w:spacing w:after="0"/>
        <w:ind w:left="2160"/>
        <w:rPr>
          <w:rFonts w:ascii="Times New Roman" w:hAnsi="Times New Roman" w:cs="Times New Roman"/>
          <w:sz w:val="24"/>
          <w:szCs w:val="24"/>
        </w:rPr>
      </w:pPr>
      <w:r>
        <w:rPr>
          <w:rFonts w:ascii="Times New Roman" w:hAnsi="Times New Roman" w:cs="Times New Roman"/>
          <w:sz w:val="24"/>
          <w:szCs w:val="24"/>
        </w:rPr>
        <w:t xml:space="preserve"> </w:t>
      </w:r>
    </w:p>
    <w:p w:rsidR="00EA577F" w:rsidRPr="00EA577F" w:rsidRDefault="00EA577F" w:rsidP="00EA577F">
      <w:pPr>
        <w:spacing w:after="0"/>
        <w:rPr>
          <w:rFonts w:ascii="Times New Roman" w:hAnsi="Times New Roman" w:cs="Times New Roman"/>
          <w:sz w:val="24"/>
          <w:szCs w:val="24"/>
        </w:rPr>
      </w:pPr>
    </w:p>
    <w:p w:rsidR="00EA577F" w:rsidRDefault="00EA577F" w:rsidP="00EA577F">
      <w:pPr>
        <w:spacing w:after="0"/>
        <w:rPr>
          <w:rFonts w:ascii="Times New Roman" w:hAnsi="Times New Roman" w:cs="Times New Roman"/>
          <w:sz w:val="24"/>
          <w:szCs w:val="24"/>
        </w:rPr>
      </w:pPr>
    </w:p>
    <w:p w:rsidR="00EA577F" w:rsidRPr="00EA577F" w:rsidRDefault="00EA577F" w:rsidP="00EA577F">
      <w:pPr>
        <w:spacing w:after="0"/>
        <w:rPr>
          <w:rFonts w:ascii="Times New Roman" w:hAnsi="Times New Roman" w:cs="Times New Roman"/>
          <w:sz w:val="24"/>
          <w:szCs w:val="24"/>
        </w:rPr>
      </w:pPr>
      <w:r w:rsidRPr="00EA577F">
        <w:rPr>
          <w:rFonts w:ascii="Times New Roman" w:hAnsi="Times New Roman" w:cs="Times New Roman"/>
          <w:sz w:val="24"/>
          <w:szCs w:val="24"/>
        </w:rPr>
        <w:t xml:space="preserve"> </w:t>
      </w:r>
    </w:p>
    <w:p w:rsidR="00EA577F" w:rsidRDefault="00EA577F" w:rsidP="00EA577F">
      <w:pPr>
        <w:spacing w:after="0"/>
        <w:rPr>
          <w:rFonts w:ascii="Times New Roman" w:hAnsi="Times New Roman" w:cs="Times New Roman"/>
          <w:sz w:val="24"/>
          <w:szCs w:val="24"/>
        </w:rPr>
      </w:pPr>
    </w:p>
    <w:p w:rsidR="00EA577F" w:rsidRPr="00EA577F" w:rsidRDefault="00EA577F" w:rsidP="00EA577F">
      <w:pPr>
        <w:spacing w:after="0"/>
        <w:rPr>
          <w:rFonts w:ascii="Times New Roman" w:hAnsi="Times New Roman" w:cs="Times New Roman"/>
          <w:sz w:val="24"/>
          <w:szCs w:val="24"/>
        </w:rPr>
      </w:pPr>
    </w:p>
    <w:p w:rsidR="001B51BD" w:rsidRPr="001B51BD" w:rsidRDefault="001B51BD" w:rsidP="001B51BD">
      <w:pPr>
        <w:jc w:val="center"/>
        <w:rPr>
          <w:rFonts w:ascii="Times New Roman" w:hAnsi="Times New Roman" w:cs="Times New Roman"/>
          <w:b/>
          <w:sz w:val="24"/>
          <w:szCs w:val="24"/>
          <w:u w:val="single"/>
        </w:rPr>
      </w:pPr>
    </w:p>
    <w:sectPr w:rsidR="001B51BD" w:rsidRPr="001B51BD" w:rsidSect="006654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5ED"/>
    <w:multiLevelType w:val="hybridMultilevel"/>
    <w:tmpl w:val="F2C64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71FB4"/>
    <w:multiLevelType w:val="hybridMultilevel"/>
    <w:tmpl w:val="FF701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97F78"/>
    <w:multiLevelType w:val="hybridMultilevel"/>
    <w:tmpl w:val="43F69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611103"/>
    <w:multiLevelType w:val="hybridMultilevel"/>
    <w:tmpl w:val="B37657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537D5D"/>
    <w:multiLevelType w:val="hybridMultilevel"/>
    <w:tmpl w:val="41D63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51BD"/>
    <w:rsid w:val="001056A0"/>
    <w:rsid w:val="001B51BD"/>
    <w:rsid w:val="00386021"/>
    <w:rsid w:val="004E297E"/>
    <w:rsid w:val="00595A0C"/>
    <w:rsid w:val="00656204"/>
    <w:rsid w:val="006654B9"/>
    <w:rsid w:val="006F06C0"/>
    <w:rsid w:val="00796C74"/>
    <w:rsid w:val="007C5444"/>
    <w:rsid w:val="00AB1ECD"/>
    <w:rsid w:val="00B53330"/>
    <w:rsid w:val="00C005AE"/>
    <w:rsid w:val="00DA1C77"/>
    <w:rsid w:val="00DE3E26"/>
    <w:rsid w:val="00E95EB3"/>
    <w:rsid w:val="00EA577F"/>
    <w:rsid w:val="00F00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4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C7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1033</TotalTime>
  <Pages>6</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Mathew</dc:creator>
  <cp:lastModifiedBy>Mathew</cp:lastModifiedBy>
  <cp:revision>6</cp:revision>
  <dcterms:created xsi:type="dcterms:W3CDTF">2011-04-08T18:14:00Z</dcterms:created>
  <dcterms:modified xsi:type="dcterms:W3CDTF">2011-04-09T16:59:00Z</dcterms:modified>
</cp:coreProperties>
</file>